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D3C" w:rsidRPr="00895D3C" w:rsidRDefault="00895D3C" w:rsidP="00895D3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  <w:t>Ogłoszenie nr 603194-N-2017 z dnia 2017-10-19 r.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895D3C" w:rsidRPr="00895D3C" w:rsidRDefault="00895D3C" w:rsidP="00895D3C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95D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Regionalne Centrum Krwiodawstwa i Krwiolecznictwa im. prof. dr. hab. Tadeusza </w:t>
      </w:r>
      <w:proofErr w:type="spellStart"/>
      <w:r w:rsidRPr="00895D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Dorobisza</w:t>
      </w:r>
      <w:proofErr w:type="spellEnd"/>
      <w:r w:rsidRPr="00895D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we Wrocławiu: „Dostawa odczynników, kart, krwinek wzorcowych i materiałów zużywalnych do badań immunohematologicznych wykonywanych u krwiodawców i biorców krwi i jej składników mikrometodą kolumnową z wykorzystaniem technik automatycznej i manualnej wraz z dzierżawą 1 szt. automatycznego analizatora wraz z dodatkowym wyposażeniem do wykonywania badań techniką manualną na okres 2 miesięcy dla RCKiK we Wrocławiu wraz z T. O. w Lubinie”</w:t>
      </w:r>
      <w:r w:rsidRPr="00895D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  <w:t>OGŁOSZENIE O ZAMÓWIENIU - Dostawy</w:t>
      </w:r>
    </w:p>
    <w:p w:rsidR="00895D3C" w:rsidRPr="00895D3C" w:rsidRDefault="00895D3C" w:rsidP="00895D3C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895D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Zamieszczanie ogłoszenia: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t> Zamieszczanie nieobowiązkowe</w:t>
      </w:r>
    </w:p>
    <w:p w:rsidR="00895D3C" w:rsidRPr="00895D3C" w:rsidRDefault="00895D3C" w:rsidP="00895D3C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895D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Ogłoszenie dotyczy: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t> Zamówienia publicznego</w:t>
      </w:r>
    </w:p>
    <w:p w:rsidR="00895D3C" w:rsidRPr="00895D3C" w:rsidRDefault="00895D3C" w:rsidP="00895D3C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895D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Zamówienie dotyczy projektu lub programu współfinansowanego ze środków Unii Europejskiej </w:t>
      </w:r>
    </w:p>
    <w:p w:rsidR="00895D3C" w:rsidRPr="00895D3C" w:rsidRDefault="00895D3C" w:rsidP="00895D3C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t>Nie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95D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Nazwa projektu lub programu</w:t>
      </w:r>
      <w:r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895D3C" w:rsidRPr="00895D3C" w:rsidRDefault="00895D3C" w:rsidP="00895D3C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895D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895D3C" w:rsidRPr="00895D3C" w:rsidRDefault="00895D3C" w:rsidP="00895D3C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t>Nie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t>, nie mniejszy niż 30%, osób zatrudnionych przez zakłady pracy chronionej lub wykon</w:t>
      </w:r>
      <w:r>
        <w:rPr>
          <w:rFonts w:ascii="Times New Roman" w:eastAsia="Times New Roman" w:hAnsi="Times New Roman" w:cs="Times New Roman"/>
          <w:color w:val="000000"/>
          <w:lang w:eastAsia="pl-PL"/>
        </w:rPr>
        <w:t>awców albo ich jednostki (w %) </w:t>
      </w:r>
    </w:p>
    <w:p w:rsidR="00895D3C" w:rsidRPr="00895D3C" w:rsidRDefault="00895D3C" w:rsidP="00895D3C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95D3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I: ZAMAWIAJĄCY</w:t>
      </w:r>
    </w:p>
    <w:p w:rsidR="00895D3C" w:rsidRPr="00895D3C" w:rsidRDefault="00895D3C" w:rsidP="00895D3C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895D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Postępowanie przeprowadza centralny zamawiający </w:t>
      </w:r>
    </w:p>
    <w:p w:rsidR="00895D3C" w:rsidRPr="00895D3C" w:rsidRDefault="00895D3C" w:rsidP="00895D3C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895D3C" w:rsidRPr="00895D3C" w:rsidRDefault="00895D3C" w:rsidP="00895D3C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895D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Postępowanie przeprowadza podmiot, któremu zamawiający powierzył/powierzyli przeprowadzenie postępowania </w:t>
      </w:r>
    </w:p>
    <w:p w:rsidR="00895D3C" w:rsidRPr="00895D3C" w:rsidRDefault="00895D3C" w:rsidP="00895D3C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895D3C" w:rsidRPr="00895D3C" w:rsidRDefault="00895D3C" w:rsidP="00895D3C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895D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Informacje na temat podmiotu któremu zamawiający powierzył/powierzyli prowadzenie postępowania: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95D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Postępowanie jest przeprowadzane wspólnie przez zamawiających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895D3C" w:rsidRPr="00895D3C" w:rsidRDefault="00895D3C" w:rsidP="00895D3C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t>Nie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  <w:t>Jeżeli tak, należy wymienić zamawiających, którzy wspólnie przeprowadzają postępowanie oraz podać adresy ich siedzib, krajowe numery identyfikacyjne oraz osoby do kontakt</w:t>
      </w:r>
      <w:r>
        <w:rPr>
          <w:rFonts w:ascii="Times New Roman" w:eastAsia="Times New Roman" w:hAnsi="Times New Roman" w:cs="Times New Roman"/>
          <w:color w:val="000000"/>
          <w:lang w:eastAsia="pl-PL"/>
        </w:rPr>
        <w:t>ów wraz z danymi do kontaktów: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95D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Postępowanie jest przeprowadzane wspólnie z zamawiającymi z innych państw członkowskich Unii Europejskiej </w:t>
      </w:r>
    </w:p>
    <w:p w:rsidR="00895D3C" w:rsidRPr="00895D3C" w:rsidRDefault="00895D3C" w:rsidP="00895D3C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895D3C" w:rsidRPr="00895D3C" w:rsidRDefault="00895D3C" w:rsidP="00895D3C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895D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95D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dodatkowe: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895D3C" w:rsidRPr="00895D3C" w:rsidRDefault="00895D3C" w:rsidP="00895D3C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895D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 1) NAZWA I ADRES: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t xml:space="preserve">Regionalne Centrum Krwiodawstwa i Krwiolecznictwa im. prof. dr. hab. Tadeusza </w:t>
      </w:r>
      <w:proofErr w:type="spellStart"/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t>Dorobisza</w:t>
      </w:r>
      <w:proofErr w:type="spellEnd"/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t xml:space="preserve"> we Wrocławiu, krajowy numer identyfikacyjny 29112100000, ul. ul. Czerwonego Krzyża  42499 , 50345   Wrocław, woj. dolnośląskie, państwo Polska, tel. 713 715 810, e-mail centrum@rckik.wroclaw.pl, faks 713 281 713.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  <w:t>Adres strony internetowej (URL): www.rckik.wroclaw.pl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  <w:t>Adres profilu nabywcy: www.rckik.wroclaw.pl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895D3C" w:rsidRPr="00895D3C" w:rsidRDefault="00895D3C" w:rsidP="00895D3C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895D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 2) RODZAJ ZAMAWIAJĄCEGO: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t>Inny (proszę określić):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  <w:t>Samodzielny Publiczny Zakład Opieki Zdrowotnej</w:t>
      </w:r>
    </w:p>
    <w:p w:rsidR="00895D3C" w:rsidRPr="00895D3C" w:rsidRDefault="00895D3C" w:rsidP="00895D3C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895D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I.3) WSPÓLNE UDZIELANIE ZAMÓWIENIA </w:t>
      </w:r>
      <w:r w:rsidRPr="00895D3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(jeżeli dotyczy)</w:t>
      </w:r>
      <w:r w:rsidRPr="00895D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</w:p>
    <w:p w:rsidR="00895D3C" w:rsidRPr="00895D3C" w:rsidRDefault="00895D3C" w:rsidP="00895D3C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895D3C" w:rsidRPr="00895D3C" w:rsidRDefault="00895D3C" w:rsidP="00895D3C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895D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I.4) KOMUNIKACJA: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95D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Nieograniczony, pełny i bezpośredni dostęp do dokumentów z postępowania można uzyskać pod adresem (URL)</w:t>
      </w:r>
    </w:p>
    <w:p w:rsidR="00895D3C" w:rsidRPr="00895D3C" w:rsidRDefault="00895D3C" w:rsidP="00895D3C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t>Tak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  <w:t>www.rckik.wroclaw.pl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95D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Adres strony internetowej, na której zamieszczona będzie specyfikacja istotnych warunków zamówienia</w:t>
      </w:r>
    </w:p>
    <w:p w:rsidR="00895D3C" w:rsidRPr="00895D3C" w:rsidRDefault="00895D3C" w:rsidP="00895D3C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t>Tak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  <w:t>www.rckik.wroclaw.pl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95D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Dostęp do dokumentów z postępowania jest ograniczony - więcej informacji można uzyskać pod adresem</w:t>
      </w:r>
    </w:p>
    <w:p w:rsidR="00895D3C" w:rsidRPr="00895D3C" w:rsidRDefault="00895D3C" w:rsidP="00895D3C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Nie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95D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Oferty lub wnioski o dopuszczenie do udziału w postępowaniu należy przesyłać: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95D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Elektronicznie</w:t>
      </w:r>
    </w:p>
    <w:p w:rsidR="00895D3C" w:rsidRPr="00895D3C" w:rsidRDefault="00895D3C" w:rsidP="00895D3C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Nie 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>adres </w:t>
      </w:r>
    </w:p>
    <w:p w:rsidR="00895D3C" w:rsidRPr="00895D3C" w:rsidRDefault="00895D3C" w:rsidP="00895D3C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895D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Dopuszczone jest przesłanie ofert lub wniosków o dopuszczenie do udziału w postępowaniu w inny sposób:</w:t>
      </w:r>
      <w:r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>Nie 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>Inny sposób: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95D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Wymagane jest przesłanie ofert lub wniosków o dopuszczenie do udziału w postępowaniu w inny sposób: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  <w:t>Tak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  <w:t>Inny sposób: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  <w:t>pisemnie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  <w:t>Adres: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  <w:t>ul. Czerwonego Krzyża 5/9, 51-215 Wrocław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Ko</w:t>
      </w:r>
      <w:r w:rsidRPr="00895D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munikacja elektroniczna wymaga korzystania z narzędzi i urządzeń lub formatów plików, które nie są ogólnie dostępne</w:t>
      </w:r>
    </w:p>
    <w:p w:rsidR="00895D3C" w:rsidRPr="00895D3C" w:rsidRDefault="00895D3C" w:rsidP="00895D3C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Nie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Nieograniczony, pełny, bezpośredni i bezpłatny dostęp do tych narzędzi można uzyskać pod adresem: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(URL) </w:t>
      </w:r>
    </w:p>
    <w:p w:rsidR="00895D3C" w:rsidRPr="00895D3C" w:rsidRDefault="00895D3C" w:rsidP="00895D3C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95D3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II: PRZEDMIOT ZAMÓWIENIA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95D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II.1) Nazwa nadana zamówieniu przez zamawiającego: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t>„Dostawa odczynników, kart, krwinek wzorcowych i materiałów zużywalnych do badań immunohematologicznych wykonywanych u krwiodawców i biorców krwi i jej składników mikrometodą kolumnową z wykorzystaniem technik automatycznej i manualnej wraz z dzierżawą 1 szt. automatycznego analizatora wraz z dodatkowym wyposażeniem do wykonywania badań techniką manualną na okres 2 miesięcy dla RCKiK we Wrocławiu wraz z T. O. w Lubinie”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95D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Numer referencyjny: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t>18/P/2017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95D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Przed wszczęciem postępowania o udzielenie zamówienia przeprowadzono dialog techniczny </w:t>
      </w:r>
    </w:p>
    <w:p w:rsidR="00895D3C" w:rsidRPr="00895D3C" w:rsidRDefault="00895D3C" w:rsidP="00895D3C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895D3C" w:rsidRPr="00895D3C" w:rsidRDefault="00895D3C" w:rsidP="00895D3C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95D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II.2) Rodzaj zamówienia: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t>Dostawy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95D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II.3) Informacja o możliwości składania ofert częściowych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  <w:t>Zamówienie podzielone jest na części: </w:t>
      </w:r>
    </w:p>
    <w:p w:rsidR="00895D3C" w:rsidRPr="00895D3C" w:rsidRDefault="00895D3C" w:rsidP="00895D3C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t>Nie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95D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Oferty lub wnioski o dopuszczenie do udziału w postępowaniu można składać w odniesieniu do:</w:t>
      </w:r>
      <w:r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895D3C" w:rsidRPr="00895D3C" w:rsidRDefault="00895D3C" w:rsidP="00895D3C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895D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Zamawiający zastrzega sobie prawo do udzielenia łącznie następujących części lub grup części:</w:t>
      </w:r>
      <w:r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95D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Maksymalna liczba części zamówienia, na które może zostać udzielone zamówienie jednemu wykonawcy:</w:t>
      </w:r>
      <w:r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95D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II.4) Krótki opis przedmiotu zamówienia </w:t>
      </w:r>
      <w:r w:rsidRPr="00895D3C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(wielkość, zakres, rodzaj i ilość dostaw, usług lub robót budowlanych lub określenie zapotrzebowania i wymagań )</w:t>
      </w:r>
      <w:r w:rsidRPr="00895D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a w przypadku partnerstwa innowacyjnego - określenie zapotrzebowania na innowacyjny produkt, usługę lub roboty budowlane: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t>„Dostawa odczynników, kart, krwinek wzorcowych i materiałów zużywalnych do badań immunohematologicznych wykonywanych u krwiodawców i biorców krwi i jej składników mikrometodą kolumnową z wykorzystaniem technik automatycznej i manualnej wraz z dzierżawą 1 szt. automatycznego analizatora wraz z dodatkowym wyposażeniem do wykonywania badań techniką manualną na okres 2 miesięcy dla RCKiK we Wrocławiu wraz z T. O. w Lubinie”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95D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II.5) Główny kod CPV: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t>33696100-6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95D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Dodatkowe kody CPV: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4"/>
      </w:tblGrid>
      <w:tr w:rsidR="00895D3C" w:rsidRPr="00895D3C" w:rsidTr="00895D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D3C" w:rsidRPr="00895D3C" w:rsidRDefault="00895D3C" w:rsidP="00895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5D3C">
              <w:rPr>
                <w:rFonts w:ascii="Times New Roman" w:eastAsia="Times New Roman" w:hAnsi="Times New Roman" w:cs="Times New Roman"/>
                <w:lang w:eastAsia="pl-PL"/>
              </w:rPr>
              <w:t>Kod CPV</w:t>
            </w:r>
          </w:p>
        </w:tc>
      </w:tr>
      <w:tr w:rsidR="00895D3C" w:rsidRPr="00895D3C" w:rsidTr="00895D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D3C" w:rsidRPr="00895D3C" w:rsidRDefault="00895D3C" w:rsidP="00895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5D3C">
              <w:rPr>
                <w:rFonts w:ascii="Times New Roman" w:eastAsia="Times New Roman" w:hAnsi="Times New Roman" w:cs="Times New Roman"/>
                <w:lang w:eastAsia="pl-PL"/>
              </w:rPr>
              <w:t>33696200-7</w:t>
            </w:r>
          </w:p>
        </w:tc>
      </w:tr>
      <w:tr w:rsidR="00895D3C" w:rsidRPr="00895D3C" w:rsidTr="00895D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D3C" w:rsidRPr="00895D3C" w:rsidRDefault="00895D3C" w:rsidP="00895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5D3C">
              <w:rPr>
                <w:rFonts w:ascii="Times New Roman" w:eastAsia="Times New Roman" w:hAnsi="Times New Roman" w:cs="Times New Roman"/>
                <w:lang w:eastAsia="pl-PL"/>
              </w:rPr>
              <w:t>33127000-6</w:t>
            </w:r>
          </w:p>
        </w:tc>
      </w:tr>
      <w:tr w:rsidR="00895D3C" w:rsidRPr="00895D3C" w:rsidTr="00895D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D3C" w:rsidRPr="00895D3C" w:rsidRDefault="00895D3C" w:rsidP="00895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5D3C">
              <w:rPr>
                <w:rFonts w:ascii="Times New Roman" w:eastAsia="Times New Roman" w:hAnsi="Times New Roman" w:cs="Times New Roman"/>
                <w:lang w:eastAsia="pl-PL"/>
              </w:rPr>
              <w:t>30200000-1</w:t>
            </w:r>
          </w:p>
        </w:tc>
      </w:tr>
    </w:tbl>
    <w:p w:rsidR="00895D3C" w:rsidRPr="00895D3C" w:rsidRDefault="00895D3C" w:rsidP="00895D3C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95D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II.6) Całkowita wartość zamówienia </w:t>
      </w:r>
      <w:r w:rsidRPr="00895D3C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(jeżeli zamawiający podaje informacje o wartości zamówienia)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t>: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  <w:t>Wartość bez VAT: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  <w:t>Waluta: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95D3C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95D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895D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Pzp</w:t>
      </w:r>
      <w:proofErr w:type="spellEnd"/>
      <w:r w:rsidRPr="00895D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t>Nie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t>: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95D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  <w:t>miesiącach:  2  </w:t>
      </w:r>
      <w:r w:rsidRPr="00895D3C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 lub </w:t>
      </w:r>
      <w:r w:rsidRPr="00895D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dniach: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95D3C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lub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95D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data rozpoczęcia: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895D3C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 lub </w:t>
      </w:r>
      <w:r w:rsidRPr="00895D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zakończenia: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95D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II.9) Informacje dodatkowe:</w:t>
      </w:r>
    </w:p>
    <w:p w:rsidR="00895D3C" w:rsidRPr="00895D3C" w:rsidRDefault="00895D3C" w:rsidP="00895D3C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95D3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III: INFORMACJE O CHARAKTERZE PRAWNYM, EKONOMICZNYM, FINANSOWYM I TECHNICZNYM</w:t>
      </w:r>
    </w:p>
    <w:p w:rsidR="00895D3C" w:rsidRPr="00895D3C" w:rsidRDefault="00895D3C" w:rsidP="00895D3C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895D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III.1) WARUNKI UDZIAŁU W POSTĘPOWANIU </w:t>
      </w:r>
    </w:p>
    <w:p w:rsidR="00895D3C" w:rsidRPr="00895D3C" w:rsidRDefault="00895D3C" w:rsidP="00895D3C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895D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III.1.1) Kompetencje lub uprawnienia do prowadzenia określonej działalności zawodowej, o ile wynika to z odrębnych przepisów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  <w:t>Określenie warunków: nie wymaga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95D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III.1.2) Sytuacja finansowa lub ekonomiczna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Określenie warunków: nie wymaga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95D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III.1.3) Zdolność techniczna lub zawodowa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  <w:t>Określenie warunków: nie wymaga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dodatkowe:</w:t>
      </w:r>
    </w:p>
    <w:p w:rsidR="00895D3C" w:rsidRPr="00895D3C" w:rsidRDefault="00895D3C" w:rsidP="00895D3C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895D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III.2) PODSTAWY WYKLUCZENIA </w:t>
      </w:r>
    </w:p>
    <w:p w:rsidR="00895D3C" w:rsidRPr="00895D3C" w:rsidRDefault="00895D3C" w:rsidP="00895D3C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895D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III.2.1) Podstawy wykluczenia określone w art. 24 ust. 1 ustawy </w:t>
      </w:r>
      <w:proofErr w:type="spellStart"/>
      <w:r w:rsidRPr="00895D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Pzp</w:t>
      </w:r>
      <w:proofErr w:type="spellEnd"/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95D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III.2.2) Zamawiający przewiduje wykluczenie wykonawcy na podstawie art. 24 ust. 5 ustawy </w:t>
      </w:r>
      <w:proofErr w:type="spellStart"/>
      <w:r w:rsidRPr="00895D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Pzp</w:t>
      </w:r>
      <w:proofErr w:type="spellEnd"/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t xml:space="preserve"> Tak Zamawiający przewiduje następujące fakultatywne podstawy wykluczenia: Tak (podstawa wykluczenia określona w art. 24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ust. 5 pkt 1 ustawy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  <w:lang w:eastAsia="pl-PL"/>
        </w:rPr>
        <w:t>) </w:t>
      </w:r>
    </w:p>
    <w:p w:rsidR="00895D3C" w:rsidRPr="00895D3C" w:rsidRDefault="00895D3C" w:rsidP="00895D3C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895D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895D3C" w:rsidRPr="00895D3C" w:rsidRDefault="00895D3C" w:rsidP="00895D3C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895D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Oświadczenie o niepodleganiu wykluczeniu oraz spełnianiu warunków udziału w postępowaniu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  <w:t>Tak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95D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Oświadczenie o spełnianiu kryteriów selekcji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  <w:t>Nie</w:t>
      </w:r>
    </w:p>
    <w:p w:rsidR="00895D3C" w:rsidRPr="00895D3C" w:rsidRDefault="00895D3C" w:rsidP="00895D3C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895D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895D3C" w:rsidRPr="00895D3C" w:rsidRDefault="00895D3C" w:rsidP="00895D3C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t>Aktualny odpis z właściwego rejestru lub z centralnej ewidencji i informacji o działalności gospodarczej, jeżeli odrębne przepisy wymagają wpisu do rejestru lub ewidencji, w celu potwierdzenia braku podstaw wykluczenia na podstawie art. 24 ust. 5 pkt 1 ustawy P.Z.P. W przypadku wskazania przez wykonawcę w/w dokumentu, w formie elektronicznej pod określonymi adresami internetowymi ogólnodostępnych i bezpłatnych baz danych, Zamawiający pobiera samodzielnie z tych baz danych wskazany przez Wykonawcę w/w dokument.</w:t>
      </w:r>
    </w:p>
    <w:p w:rsidR="00895D3C" w:rsidRPr="00895D3C" w:rsidRDefault="00895D3C" w:rsidP="00895D3C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895D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III.5) WYKAZ OŚWIADCZEŃ LUB DOKUMENTÓW SKŁADANYCH PRZEZ WYKONAWCĘ W POSTĘPOWANIU NA WEZWANIE ZAMAWIAJACEGO W CELU POTWIERDZENIA OKOLICZNOŚCI, O KTÓRYCH MOWA W ART. 25 UST. 1 PKT 1 USTAWY PZP </w:t>
      </w:r>
    </w:p>
    <w:p w:rsidR="00895D3C" w:rsidRPr="00895D3C" w:rsidRDefault="00895D3C" w:rsidP="00895D3C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895D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III.5.1) W ZAKRESIE SPEŁNIANIA WARUNKÓW UDZIAŁU W POSTĘPOWANIU: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  <w:t>nie dotyczy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95D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III.5.2) W ZAKRESIE KRYTERIÓW SELEKCJI:</w:t>
      </w:r>
      <w:r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895D3C" w:rsidRPr="00895D3C" w:rsidRDefault="00895D3C" w:rsidP="00895D3C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895D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895D3C" w:rsidRPr="00895D3C" w:rsidRDefault="00895D3C" w:rsidP="00895D3C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t xml:space="preserve">1. Dla wyrobów medycznych do diagnostyki in vitro podlegających obowiązkowi zgłoszenia/powiadomienia/przeniesienia danych o wyrobie medycznym do diagnostyki in vitro do bazy danych Prezesa Urzędu Rejestracji Produktów Leczniczych Wyrobów Medycznych i Produktów Biobójczych na podstawie ustawy z dnia 20 maja 2010 r. o wyrobach medycznych (Dz. U. z 2017 r., poz. 211, ze zm.) wymagana jest kopia potwierdzona za zgodność z oryginałem: a) aktualne zgłoszenia/powiadomienia do bazy danych Prezesa Urzędu Rejestracji Produktów Leczniczych Wyrobów Medycznych i Produktów Biobójczych posiadające niepowtarzalny, dwunastocyfrowy identyfikator dokumentu, widoczny z lewej strony stopki na każdej stronie formularza albo b) aktualne potwierdzenia przeniesienie danych o wyrobie medycznym do diagnostyki in vitro wydane przez Urząd Rejestracji Produktów Leczniczych Wyrobów Medycznych i Produktów Biobójczych. Dla wyrobów medycznych do diagnostyki in vitro nie podlegających obowiązkowi zgłoszenia/powiadomienia/przeniesienia należy załączyć oświadczenie z uzasadnieniem dlaczego obowiązkowi nie podlegają; 2. Certyfikat Zgodności wydany przez Jednostkę Notyfikowaną poświadczający, że dany wyrób medyczny do diagnostyki in vitro jest zgodny z zasadniczymi wymaganiami – jeżeli nie dotyczy danego wyrobu medycznego do diagnostyki in vitro należy załączyć oświadczenie z uzasadnieniem dlaczego obowiązkowi nie podlega 3. Deklaracja Wytwórcy (Producenta) lub jego autoryzowanego przedstawiciela o spełnianiu wymagań zasadniczych dla wyrobów medycznych do diagnostyki in vitro – jeżeli nie dotyczy danego wyrobu należy załączyć oświadczenie z uzasadnieniem dlaczego obowiązkowi nie podlega; 4.Instrukcja używania dla każdego 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zaoferowanego wyrobu medycznego do diagnostyki in vitro w polskiej wersji językowej – dotyczy zaoferowanych odczynników, kart i krwinek.</w:t>
      </w:r>
    </w:p>
    <w:p w:rsidR="00895D3C" w:rsidRPr="00895D3C" w:rsidRDefault="00895D3C" w:rsidP="00895D3C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895D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III.7) INNE DOKUMENTY NIE WYMIENIONE W pkt III.3) - III.6)</w:t>
      </w:r>
    </w:p>
    <w:p w:rsidR="00895D3C" w:rsidRPr="00895D3C" w:rsidRDefault="00895D3C" w:rsidP="00895D3C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t xml:space="preserve">1. Pełnomocnictwo do podpisania oferty i składania ewentualnych wyjaśnień, jeżeli osobą podpisującą nie jest osoba upoważniona na podstawie wypisu z Krajowego Rejestru Sądowego lub zaświadczenia o prowadzeniu działalności gospodarczej. Wykonawca musi dołączyć do oferty oryginał pełnomocnictwa lub kopię pełnomocnictwa poświadczoną za zgodność z oryginałem przez notariusza lub mocodawcę. 2. Wypełniony formularz oferty (załącznik nr 2) i zestawienie </w:t>
      </w:r>
      <w:proofErr w:type="spellStart"/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t>cenowo-asortymentowe</w:t>
      </w:r>
      <w:proofErr w:type="spellEnd"/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t xml:space="preserve"> (załącznik nr 5) 3. Zaakceptowany projekt umowy (załącznik nr 3)</w:t>
      </w:r>
    </w:p>
    <w:p w:rsidR="00895D3C" w:rsidRPr="00895D3C" w:rsidRDefault="00895D3C" w:rsidP="00895D3C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95D3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IV: PROCEDURA</w:t>
      </w:r>
    </w:p>
    <w:p w:rsidR="00895D3C" w:rsidRPr="00895D3C" w:rsidRDefault="00895D3C" w:rsidP="00895D3C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895D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IV.1) OPIS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95D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IV.1.1) Tryb udzielenia zamówienia: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t>Przetarg nieograniczony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95D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IV.1.2) Zamawiający żąda wniesienia wadium:</w:t>
      </w:r>
    </w:p>
    <w:p w:rsidR="00895D3C" w:rsidRPr="00895D3C" w:rsidRDefault="00895D3C" w:rsidP="00895D3C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t>N</w:t>
      </w:r>
      <w:r>
        <w:rPr>
          <w:rFonts w:ascii="Times New Roman" w:eastAsia="Times New Roman" w:hAnsi="Times New Roman" w:cs="Times New Roman"/>
          <w:color w:val="000000"/>
          <w:lang w:eastAsia="pl-PL"/>
        </w:rPr>
        <w:t>ie 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>Informacja na temat wadium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95D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IV.1.3) Przewiduje się udzielenie zaliczek na poczet wykonania zamówienia:</w:t>
      </w:r>
    </w:p>
    <w:p w:rsidR="00895D3C" w:rsidRPr="00895D3C" w:rsidRDefault="00895D3C" w:rsidP="00895D3C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t>Nie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  <w:t>Należy podać informacje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na temat udzielania zaliczek: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95D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IV.1.4) Wymaga się złożenia ofert w postaci katalogów elektronicznych lub dołączenia do ofert katalogów elektronicznych:</w:t>
      </w:r>
    </w:p>
    <w:p w:rsidR="00895D3C" w:rsidRPr="00895D3C" w:rsidRDefault="00895D3C" w:rsidP="00895D3C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t>Nie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  <w:t>Dopuszcza się złożenie ofert w postaci katalogów elektronicznych lub dołączenia do ofert katalogów elektronicznyc</w:t>
      </w:r>
      <w:r>
        <w:rPr>
          <w:rFonts w:ascii="Times New Roman" w:eastAsia="Times New Roman" w:hAnsi="Times New Roman" w:cs="Times New Roman"/>
          <w:color w:val="000000"/>
          <w:lang w:eastAsia="pl-PL"/>
        </w:rPr>
        <w:t>h: 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>Nie 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dodatkowe: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95D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IV.1.5.) Wymaga się złożenia oferty wariantowej:</w:t>
      </w:r>
    </w:p>
    <w:p w:rsidR="00895D3C" w:rsidRPr="00895D3C" w:rsidRDefault="00895D3C" w:rsidP="00895D3C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t>Nie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  <w:t>Dopuszcza się złożenie oferty wariantowej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  <w:t>Nie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  <w:t>Złożenie oferty wariantowej dopuszcza się tylko z jednoczesnym złożeniem oferty zasadniczej: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895D3C" w:rsidRPr="00895D3C" w:rsidRDefault="00895D3C" w:rsidP="00895D3C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br/>
      </w:r>
      <w:r w:rsidRPr="00895D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IV.1.6) Przewidywana liczba wykonawców, którzy zostaną zaproszeni do udziału w postępowaniu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95D3C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(przetarg ograniczony, negocjacje z ogłoszeniem, dialog konkurencyjny, partnerstwo innowacyjne)</w:t>
      </w:r>
    </w:p>
    <w:p w:rsidR="00895D3C" w:rsidRPr="00895D3C" w:rsidRDefault="00895D3C" w:rsidP="00895D3C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t>Liczba wykonawców  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  <w:t>Przewidywana minimalna liczba wykonawców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  <w:t>Maksymalna liczba wykonawców   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>Kryteria selekcji wykonawców: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95D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IV.1.7) Informacje na temat umowy ramowej lub dynamicznego systemu zakupów:</w:t>
      </w:r>
    </w:p>
    <w:p w:rsidR="00895D3C" w:rsidRPr="00895D3C" w:rsidRDefault="00895D3C" w:rsidP="00895D3C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Umowa ramowa będzie zawarta: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  <w:t>Czy przewiduje się ograniczenie lic</w:t>
      </w:r>
      <w:r>
        <w:rPr>
          <w:rFonts w:ascii="Times New Roman" w:eastAsia="Times New Roman" w:hAnsi="Times New Roman" w:cs="Times New Roman"/>
          <w:color w:val="000000"/>
          <w:lang w:eastAsia="pl-PL"/>
        </w:rPr>
        <w:t>zby uczestników umowy ramowej: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  <w:t>Przewidziana maksymalna lic</w:t>
      </w:r>
      <w:r>
        <w:rPr>
          <w:rFonts w:ascii="Times New Roman" w:eastAsia="Times New Roman" w:hAnsi="Times New Roman" w:cs="Times New Roman"/>
          <w:color w:val="000000"/>
          <w:lang w:eastAsia="pl-PL"/>
        </w:rPr>
        <w:t>zba uczestników umowy ramowej: 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dodatkowe: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  <w:t>Zamówienie obejmuje ustanowienie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dynamicznego systemu zakupów: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  <w:t>Adres strony internetowej, na której będą zamieszczone dodatkowe informacje dotyczące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dynamicznego systemu zakupów: 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dodatkowe: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  <w:t>W ramach umowy ramowej/dynamicznego systemu zakupów dopuszcza się złożenie ofert w for</w:t>
      </w:r>
      <w:r>
        <w:rPr>
          <w:rFonts w:ascii="Times New Roman" w:eastAsia="Times New Roman" w:hAnsi="Times New Roman" w:cs="Times New Roman"/>
          <w:color w:val="000000"/>
          <w:lang w:eastAsia="pl-PL"/>
        </w:rPr>
        <w:t>mie katalogów elektronicznych: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  <w:t>Przewiduje się pobranie ze złożonych katalogów elektronicznych informacji potrzebnych do sporządzenia ofert w ramach umowy ramowej</w:t>
      </w:r>
      <w:r>
        <w:rPr>
          <w:rFonts w:ascii="Times New Roman" w:eastAsia="Times New Roman" w:hAnsi="Times New Roman" w:cs="Times New Roman"/>
          <w:color w:val="000000"/>
          <w:lang w:eastAsia="pl-PL"/>
        </w:rPr>
        <w:t>/dynamicznego systemu zakupów: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95D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IV.1.8) Aukcja elektroniczna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95D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Przewidziane jest przeprowadzenie aukcji elektronicznej </w:t>
      </w:r>
      <w:r w:rsidRPr="00895D3C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(przetarg nieograniczony, przetarg ograniczony, negocjacje z ogłoszeniem)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  <w:t>Należy podać adres strony internetowej, na kt</w:t>
      </w:r>
      <w:r>
        <w:rPr>
          <w:rFonts w:ascii="Times New Roman" w:eastAsia="Times New Roman" w:hAnsi="Times New Roman" w:cs="Times New Roman"/>
          <w:color w:val="000000"/>
          <w:lang w:eastAsia="pl-PL"/>
        </w:rPr>
        <w:t>órej aukcja będzie prowadzona: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95D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Należy wskazać elementy, których wartości będą przedmiotem aukcji elektronicznej: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95D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Przewiduje się ograniczenia co do przedstawionych wartości, wynikające z opisu przedmiotu zamówienia:</w:t>
      </w:r>
      <w:r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  <w:t>Należy podać, które informacje zostaną udostępnione wykonawcom w trakcie aukcji elektronicznej oraz jaki będzie termin ich udostępnienia: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  <w:t>Informacje dotyczące przebiegu aukcji elektronicznej: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Jaki jest przewidziany sposób postępowania w toku aukcji elektronicznej i jakie będą warunki, na jakich wykonawcy będą mogli licytować (minimalne wysokości postąpień):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  <w:t>Informacje dotyczące wykorzystywanego sprzętu elektronicznego, rozwiązań i specyfikacji technicznych w zakresie połączeń: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  <w:t>Wymagania dotyczące rejestracji i identyfikacji wykonawców w aukcji elektronicznej: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  <w:t>Informacje o liczbie etapów aukcji elektronicznej i czasie ich trwania: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>Czas trwania: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  <w:t>Czy wykonawcy, którzy nie złożyli nowych postąpień, zostaną zakwalifikowani do następnego etapu: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  <w:t>Warunki zam</w:t>
      </w:r>
      <w:r>
        <w:rPr>
          <w:rFonts w:ascii="Times New Roman" w:eastAsia="Times New Roman" w:hAnsi="Times New Roman" w:cs="Times New Roman"/>
          <w:color w:val="000000"/>
          <w:lang w:eastAsia="pl-PL"/>
        </w:rPr>
        <w:t>knięcia aukcji elektronicznej: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95D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IV.2) KRYTERIA OCENY OFERT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95D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IV.2.1) Kryteria oceny ofert: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95D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IV.2.2) Kryteria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1"/>
        <w:gridCol w:w="934"/>
      </w:tblGrid>
      <w:tr w:rsidR="00895D3C" w:rsidRPr="00895D3C" w:rsidTr="00895D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D3C" w:rsidRPr="00895D3C" w:rsidRDefault="00895D3C" w:rsidP="00895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5D3C">
              <w:rPr>
                <w:rFonts w:ascii="Times New Roman" w:eastAsia="Times New Roman" w:hAnsi="Times New Roman" w:cs="Times New Roman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D3C" w:rsidRPr="00895D3C" w:rsidRDefault="00895D3C" w:rsidP="00895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5D3C">
              <w:rPr>
                <w:rFonts w:ascii="Times New Roman" w:eastAsia="Times New Roman" w:hAnsi="Times New Roman" w:cs="Times New Roman"/>
                <w:lang w:eastAsia="pl-PL"/>
              </w:rPr>
              <w:t>Znaczenie</w:t>
            </w:r>
          </w:p>
        </w:tc>
      </w:tr>
      <w:tr w:rsidR="00895D3C" w:rsidRPr="00895D3C" w:rsidTr="00895D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D3C" w:rsidRPr="00895D3C" w:rsidRDefault="00895D3C" w:rsidP="00895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5D3C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D3C" w:rsidRPr="00895D3C" w:rsidRDefault="00895D3C" w:rsidP="00895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5D3C">
              <w:rPr>
                <w:rFonts w:ascii="Times New Roman" w:eastAsia="Times New Roman" w:hAnsi="Times New Roman" w:cs="Times New Roman"/>
                <w:lang w:eastAsia="pl-PL"/>
              </w:rPr>
              <w:t>60,00</w:t>
            </w:r>
          </w:p>
        </w:tc>
      </w:tr>
      <w:tr w:rsidR="00895D3C" w:rsidRPr="00895D3C" w:rsidTr="00895D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D3C" w:rsidRPr="00895D3C" w:rsidRDefault="00895D3C" w:rsidP="00895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5D3C">
              <w:rPr>
                <w:rFonts w:ascii="Times New Roman" w:eastAsia="Times New Roman" w:hAnsi="Times New Roman" w:cs="Times New Roman"/>
                <w:lang w:eastAsia="pl-PL"/>
              </w:rPr>
              <w:t>termin dostawy na cito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D3C" w:rsidRPr="00895D3C" w:rsidRDefault="00895D3C" w:rsidP="00895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5D3C">
              <w:rPr>
                <w:rFonts w:ascii="Times New Roman" w:eastAsia="Times New Roman" w:hAnsi="Times New Roman" w:cs="Times New Roman"/>
                <w:lang w:eastAsia="pl-PL"/>
              </w:rPr>
              <w:t>40,00</w:t>
            </w:r>
          </w:p>
        </w:tc>
      </w:tr>
    </w:tbl>
    <w:p w:rsidR="00895D3C" w:rsidRPr="00895D3C" w:rsidRDefault="00895D3C" w:rsidP="00895D3C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95D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IV.2.3) Zastosowanie procedury, o której mowa w art. 24aa ust. 1 ustawy </w:t>
      </w:r>
      <w:proofErr w:type="spellStart"/>
      <w:r w:rsidRPr="00895D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Pzp</w:t>
      </w:r>
      <w:proofErr w:type="spellEnd"/>
      <w:r w:rsidRPr="00895D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t>(przetarg nieograniczony)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  <w:t>Tak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95D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IV.3) Negocjacje z ogłoszeniem, dialog konkurencyjny, partnerstwo innowacyjne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95D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IV.3.1) Informacje na temat negocjacji z ogłoszeniem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  <w:t>Minimalne wymagania, które mu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szą spełniać wszystkie oferty: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  <w:t>Przewidziane jest zastrzeżenie prawa do udzielenia zamówienia na podstawie ofert wstępnych bez przeprowadzenia negocjacji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  <w:t>Przewidziany jest podział negocjacji na etapy w celu ograniczenia liczby ofert: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  <w:t>Należy podać informacje na temat etapów neg</w:t>
      </w:r>
      <w:r>
        <w:rPr>
          <w:rFonts w:ascii="Times New Roman" w:eastAsia="Times New Roman" w:hAnsi="Times New Roman" w:cs="Times New Roman"/>
          <w:color w:val="000000"/>
          <w:lang w:eastAsia="pl-PL"/>
        </w:rPr>
        <w:t>ocjacji (w tym liczbę etapów): 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95D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IV.3.2) Informacje na temat dialogu konkurencyjnego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Opis potrzeb i wymagań zamawiającego lub informacja o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sposobie uzyskania tego opisu: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br/>
        <w:t>Wst</w:t>
      </w:r>
      <w:r>
        <w:rPr>
          <w:rFonts w:ascii="Times New Roman" w:eastAsia="Times New Roman" w:hAnsi="Times New Roman" w:cs="Times New Roman"/>
          <w:color w:val="000000"/>
          <w:lang w:eastAsia="pl-PL"/>
        </w:rPr>
        <w:t>ępny harmonogram postępowania: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  <w:t>Podział dialogu na etapy w celu ograniczenia liczby rozwiązań: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  <w:t>Należy podać inform</w:t>
      </w:r>
      <w:r>
        <w:rPr>
          <w:rFonts w:ascii="Times New Roman" w:eastAsia="Times New Roman" w:hAnsi="Times New Roman" w:cs="Times New Roman"/>
          <w:color w:val="000000"/>
          <w:lang w:eastAsia="pl-PL"/>
        </w:rPr>
        <w:t>acje na temat etapów dialogu: 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dodatkowe: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95D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IV.3.3) Informacje na temat partnerstwa innowacyjnego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  <w:t>Elementy opisu przedmiotu zamówienia definiujące minimalne wymagania, którym musz</w:t>
      </w:r>
      <w:r>
        <w:rPr>
          <w:rFonts w:ascii="Times New Roman" w:eastAsia="Times New Roman" w:hAnsi="Times New Roman" w:cs="Times New Roman"/>
          <w:color w:val="000000"/>
          <w:lang w:eastAsia="pl-PL"/>
        </w:rPr>
        <w:t>ą odpowiadać wszystkie oferty: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Podział negocjacji na etapy w celu ograniczeniu liczby ofert podlegających negocjacjom poprzez zastosowanie kryteriów oceny ofert wskazanych w specyfikacji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istotnych warunków zamówienia: 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dodatkowe: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95D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IV.4) Licytacja elektroniczna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  <w:t>Adres strony internetowej, na której będzie prowadzona licytacja elektroniczna: </w:t>
      </w:r>
    </w:p>
    <w:p w:rsidR="00895D3C" w:rsidRPr="00895D3C" w:rsidRDefault="00895D3C" w:rsidP="00895D3C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t>Adres strony internetowej, na której jest dostępny opis przedmiotu zamówienia w licytacji elektronicznej: </w:t>
      </w:r>
    </w:p>
    <w:p w:rsidR="00895D3C" w:rsidRPr="00895D3C" w:rsidRDefault="00895D3C" w:rsidP="00895D3C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t>Wymagania dotyczące rejestracji i identyfikacji wykonawców w licytacji elektronicznej, w tym wymagania techniczne urządzeń informatycznych: </w:t>
      </w:r>
    </w:p>
    <w:p w:rsidR="00895D3C" w:rsidRPr="00895D3C" w:rsidRDefault="00895D3C" w:rsidP="00895D3C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t>Sposób postępowania w toku licytacji elektronicznej, w tym określenie minimalnych wysokości postąpień: </w:t>
      </w:r>
    </w:p>
    <w:p w:rsidR="00895D3C" w:rsidRPr="00895D3C" w:rsidRDefault="00895D3C" w:rsidP="00895D3C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t>Informacje o liczbie etapów licytacji elektronicznej i czasie ich trwania:</w:t>
      </w:r>
    </w:p>
    <w:p w:rsidR="00895D3C" w:rsidRPr="00895D3C" w:rsidRDefault="00895D3C" w:rsidP="00895D3C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Czas trwania: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  <w:t>Wykonawcy, którzy nie złożyli nowych postąpień, zostaną zakwalifikowani do następnego etapu:</w:t>
      </w:r>
    </w:p>
    <w:p w:rsidR="00895D3C" w:rsidRPr="00895D3C" w:rsidRDefault="00895D3C" w:rsidP="00895D3C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t>Termin składania wniosków o dopuszczenie do udziału w licytacji elektronicznej: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  <w:t>Data: godzina: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  <w:t>Termin otwarcia licytacji elektronicznej: </w:t>
      </w:r>
    </w:p>
    <w:p w:rsidR="00895D3C" w:rsidRPr="00895D3C" w:rsidRDefault="00895D3C" w:rsidP="00895D3C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t>Termin i warunki zamknięcia licytacji elektronicznej: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  <w:t>Wymagania dotyczące zabezpieczenia należytego wykonania umowy: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dodatkowe: </w:t>
      </w:r>
    </w:p>
    <w:p w:rsidR="00895D3C" w:rsidRPr="00895D3C" w:rsidRDefault="00895D3C" w:rsidP="00895D3C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895D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IV.5) ZMIANA UMOWY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95D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Przewiduje się istotne zmiany postanowień zawartej umowy w stosunku do treści oferty, na podstawie której dokonano wyboru wykonawcy: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t> Tak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  <w:t>Należy wskazać zakres, charakter zmian oraz warunki wprowadzenia zmian: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  <w:t>1. Pełna treść projektu umów znajduje się w załączniku nr 3 do SIWZ. 2. Zgodnie z art. 144 ust. 1 ustawy Prawo zamówień publicznych Zamawiający przewiduje możliwość wprowadzenia niżej wymienionych zmian postanowień zawartej umowy w stosunku do treści oferty, na podstawie, której dokonano wyboru Wykonawcy. Zmiana postanowień zawartej umowy może nastąpić wyłącznie za zgodą obu stron wyrażoną w formie pisemnego aneksu– pod rygorem nieważności. Zmiany mogą dotyczyć: a) zmiana terminu obowiązywania umowy za zgodą Wykonawcy, tj. możliwość wydłużenia czasu trwania dzierżawy urządzeń w związku z czasem niezbędnym do wykorzystania odczynników, kart, krwinek wzorcowych, materiałów zużywalnych będących przedmiotem umowy – wtedy wartość przedmiotu umowy ulegnie zmianie o koszt dodatkowej dzierżawy (ilość dodatkowych miesięcy, jednak nie więcej niż 2, pomnożona przez koszt jednomiesięcznej dzierżawy urządzeń podany w ofercie); b) zmiana nazwy własnej /nr katalogowych odczynników, kart, krwinek wzorcowych, materiałów zużywalnych – zmiana ta może być związana z ulepszeniem składu jakościowego w/w odczynników, kart, krwinek wzorcowych, materiałów zużywalnych lub podyktowana zmianą procesu technologicznego produkcji, pod warunkiem, że zmiana ta nie będzie powodowała pogorszenia jakościowego i wzrostu jednostkowej ceny netto określonej w umowie, a dany wyrób będzie spełniał wszelkie wymagania diagnostyczne, wymagania prawne i jakościowe określone przez Zamawiającego w Specyfikacji Istotnych Warunków Zamówienia, potwierdzone stosownymi dokumentami; c) zmiana terminów przydatności do użytku odczynników, kart, krwinek wzorcowych, materiałów zużywalnych – zmiana ta może być związana z koniecznością przyspieszenia dostawy, przedłużającym się czasem akceptacji wyników postępowania, opóźnieniami związanymi ze zwalnianiem serii, z akcją promocyjną stała lub czasową Wykonawcy powiązaną z obniżeniem ceny; 3. Zamawiający zastrzega sobie również możliwość zmiany, z zastrzeżeniem art. 140 ust. 1 i 3 ustawy Prawo zamówień publicznych, w przypadku: 3.1. zmiany w obowiązujących przepisach prawa mające wpływ na przedmiot i warunki umowy oraz zmiany sytuacji prawnej lub faktycznej Wykonawcy i/lub Zamawiającego skutkującej brakiem możliwości realizacji przedmiotu umowy, 3.2. powstania nadzwyczajnych okoliczności (niebędących „siłą wyższą”), grożące rażącą stratą, których strony nie przewidziały przy zawarciu umowy.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95D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IV.6) INFORMACJE ADMINISTRACYJNE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95D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IV.6.1) Sposób udostępniania informacji o charakterze poufnym </w:t>
      </w:r>
      <w:r w:rsidRPr="00895D3C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(jeżeli dotyczy):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95D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Środki służące ochronie informacji o charakterze poufnym</w:t>
      </w:r>
      <w:r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95D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IV.6.2) Termin składania ofert lub wniosków o dopuszczenie do udziału w postępowaniu: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  <w:t>Data: 2017-10-27, godzina: 10:00,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  <w:t>Skrócenie terminu składania wniosków, ze względu na pilną potrzebę udzielenia zamówienia (przetarg nieograniczony, przetarg ograniczo</w:t>
      </w:r>
      <w:r>
        <w:rPr>
          <w:rFonts w:ascii="Times New Roman" w:eastAsia="Times New Roman" w:hAnsi="Times New Roman" w:cs="Times New Roman"/>
          <w:color w:val="000000"/>
          <w:lang w:eastAsia="pl-PL"/>
        </w:rPr>
        <w:t>ny, negocjacje z ogłoszeniem): 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>Wskazać powody: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  <w:t>Język lub języki, w jakich mogą być sporządzane oferty lub wnioski o dopuszczenie do udziału w postępowaniu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  <w:t>&gt; </w:t>
      </w:r>
      <w:proofErr w:type="spellStart"/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t>pl</w:t>
      </w:r>
      <w:proofErr w:type="spellEnd"/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95D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IV.6.3) Termin związania ofertą: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t>do: okres w dniach: 30 (od ostatecznego terminu składania ofert)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95D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95D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95D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IV.6.6) Informacje dodatkowe: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</w:r>
      <w:bookmarkStart w:id="0" w:name="_GoBack"/>
      <w:bookmarkEnd w:id="0"/>
    </w:p>
    <w:p w:rsidR="00895D3C" w:rsidRPr="00895D3C" w:rsidRDefault="00895D3C" w:rsidP="00895D3C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95D3C" w:rsidRPr="00895D3C" w:rsidRDefault="00895D3C" w:rsidP="00895D3C">
      <w:pPr>
        <w:spacing w:after="27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95D3C" w:rsidRPr="00895D3C" w:rsidRDefault="00895D3C" w:rsidP="00895D3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95D3C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895D3C" w:rsidRPr="00895D3C" w:rsidTr="00895D3C">
        <w:trPr>
          <w:tblCellSpacing w:w="15" w:type="dxa"/>
        </w:trPr>
        <w:tc>
          <w:tcPr>
            <w:tcW w:w="0" w:type="auto"/>
            <w:vAlign w:val="center"/>
          </w:tcPr>
          <w:p w:rsidR="00895D3C" w:rsidRPr="00895D3C" w:rsidRDefault="00895D3C" w:rsidP="00895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185763" w:rsidRPr="00895D3C" w:rsidRDefault="00185763"/>
    <w:sectPr w:rsidR="00185763" w:rsidRPr="00895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D3C"/>
    <w:rsid w:val="000B7CB4"/>
    <w:rsid w:val="00185763"/>
    <w:rsid w:val="0089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3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3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6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9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54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5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24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5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2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3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0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7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9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6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0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52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5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0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3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3163</Words>
  <Characters>18982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2017-10-19T12:12:00Z</dcterms:created>
  <dcterms:modified xsi:type="dcterms:W3CDTF">2017-10-19T12:15:00Z</dcterms:modified>
</cp:coreProperties>
</file>